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3A" w:rsidRDefault="00136D3A" w:rsidP="00136D3A">
      <w:pPr>
        <w:jc w:val="center"/>
        <w:rPr>
          <w:rFonts w:ascii="Times New Roman" w:hAnsi="Times New Roman" w:cs="Times New Roman"/>
          <w:b/>
          <w:u w:val="single"/>
        </w:rPr>
      </w:pPr>
      <w:r w:rsidRPr="00607BCD">
        <w:rPr>
          <w:rFonts w:ascii="Times New Roman" w:hAnsi="Times New Roman" w:cs="Times New Roman"/>
          <w:b/>
          <w:u w:val="single"/>
        </w:rPr>
        <w:t>Výroční zpráva o činnosti v oblasti poskytování informací podle zákona č. 106/1999 Sb., o svobodném přístupu k informacím za r. 2023</w:t>
      </w:r>
    </w:p>
    <w:p w:rsidR="00607BCD" w:rsidRPr="00607BCD" w:rsidRDefault="00607BCD" w:rsidP="00136D3A">
      <w:pPr>
        <w:jc w:val="center"/>
        <w:rPr>
          <w:rFonts w:ascii="Times New Roman" w:hAnsi="Times New Roman" w:cs="Times New Roman"/>
          <w:b/>
          <w:u w:val="single"/>
        </w:rPr>
      </w:pPr>
    </w:p>
    <w:p w:rsidR="00136D3A" w:rsidRDefault="00136D3A" w:rsidP="00607BCD">
      <w:pPr>
        <w:jc w:val="both"/>
        <w:rPr>
          <w:rFonts w:ascii="Times New Roman" w:hAnsi="Times New Roman" w:cs="Times New Roman"/>
        </w:rPr>
      </w:pPr>
      <w:r w:rsidRPr="00607BCD">
        <w:rPr>
          <w:rFonts w:ascii="Times New Roman" w:hAnsi="Times New Roman" w:cs="Times New Roman"/>
        </w:rPr>
        <w:t xml:space="preserve"> S odkazem na příslušná ustanovení §18zákona č. 106/1999., o svobodném přístupu k informacím, kde každý povinný subjekt musí o své činnosti v oblasti poskytování informací podle tohoto zákona předkládat zákonem dané údaje, předkládá Obecní úřad Kunčice tuto „Výroční zprávu za rok 2023“.</w:t>
      </w:r>
    </w:p>
    <w:p w:rsidR="00607BCD" w:rsidRPr="00607BCD" w:rsidRDefault="00607BCD" w:rsidP="00607BCD">
      <w:pPr>
        <w:jc w:val="both"/>
        <w:rPr>
          <w:rFonts w:ascii="Times New Roman" w:hAnsi="Times New Roman" w:cs="Times New Roman"/>
        </w:rPr>
      </w:pPr>
    </w:p>
    <w:p w:rsidR="00136D3A" w:rsidRPr="00607BCD" w:rsidRDefault="00136D3A">
      <w:pPr>
        <w:rPr>
          <w:rFonts w:ascii="Times New Roman" w:hAnsi="Times New Roman" w:cs="Times New Roman"/>
          <w:b/>
        </w:rPr>
      </w:pPr>
      <w:r w:rsidRPr="00607BCD">
        <w:rPr>
          <w:rFonts w:ascii="Times New Roman" w:hAnsi="Times New Roman" w:cs="Times New Roman"/>
          <w:b/>
        </w:rPr>
        <w:t xml:space="preserve"> Za sledované období leden až prosinec 2023 bylo na Obecní úřad v Kunčicích podáno: </w:t>
      </w:r>
    </w:p>
    <w:p w:rsidR="00136D3A" w:rsidRPr="00607BCD" w:rsidRDefault="00136D3A" w:rsidP="00136D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07BCD">
        <w:rPr>
          <w:rFonts w:ascii="Times New Roman" w:hAnsi="Times New Roman" w:cs="Times New Roman"/>
        </w:rPr>
        <w:t>Žádosti o informace doručené na OÚ v roce 2023.</w:t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  <w:t xml:space="preserve">0 </w:t>
      </w:r>
    </w:p>
    <w:p w:rsidR="00136D3A" w:rsidRPr="00607BCD" w:rsidRDefault="00136D3A" w:rsidP="00136D3A">
      <w:pPr>
        <w:pStyle w:val="Odstavecseseznamem"/>
        <w:rPr>
          <w:rFonts w:ascii="Times New Roman" w:hAnsi="Times New Roman" w:cs="Times New Roman"/>
        </w:rPr>
      </w:pPr>
    </w:p>
    <w:p w:rsidR="00136D3A" w:rsidRPr="00607BCD" w:rsidRDefault="00136D3A" w:rsidP="00136D3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07BCD">
        <w:rPr>
          <w:rFonts w:ascii="Times New Roman" w:hAnsi="Times New Roman" w:cs="Times New Roman"/>
        </w:rPr>
        <w:t xml:space="preserve">Odvolání proti rozhodnutí o neposkytnutí informace. </w:t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  <w:t xml:space="preserve">0 </w:t>
      </w:r>
    </w:p>
    <w:p w:rsidR="00136D3A" w:rsidRPr="00607BCD" w:rsidRDefault="00136D3A" w:rsidP="00136D3A">
      <w:pPr>
        <w:rPr>
          <w:rFonts w:ascii="Times New Roman" w:hAnsi="Times New Roman" w:cs="Times New Roman"/>
        </w:rPr>
      </w:pPr>
    </w:p>
    <w:p w:rsidR="00136D3A" w:rsidRPr="00607BCD" w:rsidRDefault="00136D3A" w:rsidP="00136D3A">
      <w:pPr>
        <w:pStyle w:val="Odstavecseseznamem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607BCD">
        <w:rPr>
          <w:rFonts w:ascii="Times New Roman" w:hAnsi="Times New Roman" w:cs="Times New Roman"/>
        </w:rPr>
        <w:t xml:space="preserve"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zastoupení. </w:t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>0</w:t>
      </w:r>
    </w:p>
    <w:p w:rsidR="00136D3A" w:rsidRPr="00607BCD" w:rsidRDefault="00136D3A" w:rsidP="00136D3A">
      <w:pPr>
        <w:pStyle w:val="Odstavecseseznamem"/>
        <w:rPr>
          <w:rFonts w:ascii="Times New Roman" w:hAnsi="Times New Roman" w:cs="Times New Roman"/>
        </w:rPr>
      </w:pPr>
    </w:p>
    <w:p w:rsidR="00136D3A" w:rsidRPr="00607BCD" w:rsidRDefault="00136D3A" w:rsidP="00136D3A">
      <w:pPr>
        <w:pStyle w:val="Odstavecseseznamem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607BCD">
        <w:rPr>
          <w:rFonts w:ascii="Times New Roman" w:hAnsi="Times New Roman" w:cs="Times New Roman"/>
        </w:rPr>
        <w:t>Výčet poskytnutých výhradních licencí, včetně odůvodnění nezbytnosti poskytnutí výhradní licence.</w:t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  <w:t xml:space="preserve">0 </w:t>
      </w:r>
    </w:p>
    <w:p w:rsidR="00136D3A" w:rsidRPr="00607BCD" w:rsidRDefault="00136D3A" w:rsidP="00136D3A">
      <w:pPr>
        <w:pStyle w:val="Odstavecseseznamem"/>
        <w:jc w:val="both"/>
        <w:rPr>
          <w:rFonts w:ascii="Times New Roman" w:hAnsi="Times New Roman" w:cs="Times New Roman"/>
        </w:rPr>
      </w:pPr>
    </w:p>
    <w:p w:rsidR="00136D3A" w:rsidRPr="00607BCD" w:rsidRDefault="00136D3A" w:rsidP="00136D3A">
      <w:pPr>
        <w:pStyle w:val="Odstavecseseznamem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607BCD">
        <w:rPr>
          <w:rFonts w:ascii="Times New Roman" w:hAnsi="Times New Roman" w:cs="Times New Roman"/>
        </w:rPr>
        <w:t xml:space="preserve">Počet stížností podaných podle § 16a, důvody jejich podání a stručný popis způsobu jejich vyřízení. </w:t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</w:r>
      <w:r w:rsidRPr="00607BCD">
        <w:rPr>
          <w:rFonts w:ascii="Times New Roman" w:hAnsi="Times New Roman" w:cs="Times New Roman"/>
        </w:rPr>
        <w:tab/>
        <w:t xml:space="preserve">0 </w:t>
      </w:r>
    </w:p>
    <w:p w:rsidR="00136D3A" w:rsidRPr="00607BCD" w:rsidRDefault="00136D3A" w:rsidP="00136D3A">
      <w:pPr>
        <w:pStyle w:val="Odstavecseseznamem"/>
        <w:rPr>
          <w:rFonts w:ascii="Times New Roman" w:hAnsi="Times New Roman" w:cs="Times New Roman"/>
        </w:rPr>
      </w:pPr>
    </w:p>
    <w:p w:rsidR="00101679" w:rsidRPr="00607BCD" w:rsidRDefault="00136D3A" w:rsidP="00136D3A">
      <w:pPr>
        <w:pStyle w:val="Odstavecseseznamem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607BCD">
        <w:rPr>
          <w:rFonts w:ascii="Times New Roman" w:hAnsi="Times New Roman" w:cs="Times New Roman"/>
        </w:rPr>
        <w:t xml:space="preserve">Další informace vztahující se k uplatňování tohoto zákona. V průběhu roku 2023 starosta obce poskytl značné množství ústních, telefonických, i písemných informací osobám i institucím, které se na OÚ obrátili, i když se přímo neodvolávali ve svých žádostech na zákon č. 106/1999 Sb. </w:t>
      </w:r>
    </w:p>
    <w:p w:rsidR="00607BCD" w:rsidRDefault="00607BCD" w:rsidP="00607BCD">
      <w:pPr>
        <w:pStyle w:val="Odstavecseseznamem"/>
      </w:pPr>
    </w:p>
    <w:p w:rsidR="00607BCD" w:rsidRDefault="00607BCD" w:rsidP="00607BCD">
      <w:pPr>
        <w:pStyle w:val="Odstavecseseznamem"/>
      </w:pPr>
    </w:p>
    <w:p w:rsidR="00607BCD" w:rsidRDefault="00607BCD" w:rsidP="00607BCD">
      <w:pPr>
        <w:pStyle w:val="Odstavecseseznamem"/>
      </w:pPr>
    </w:p>
    <w:p w:rsidR="00607BCD" w:rsidRPr="006F1FAF" w:rsidRDefault="00607BCD" w:rsidP="00607B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Kunčicích dne 2</w:t>
      </w:r>
      <w:r w:rsidR="00E6679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2. 2024</w:t>
      </w:r>
    </w:p>
    <w:p w:rsidR="00607BCD" w:rsidRPr="006F1FAF" w:rsidRDefault="00607BCD" w:rsidP="00607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BCD" w:rsidRPr="006F1FAF" w:rsidRDefault="00607BCD" w:rsidP="00607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BCD" w:rsidRDefault="00607BCD" w:rsidP="00607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BCD" w:rsidRDefault="00607BCD" w:rsidP="00607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BCD" w:rsidRPr="006F1FAF" w:rsidRDefault="00607BCD" w:rsidP="00607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FAF">
        <w:rPr>
          <w:rFonts w:ascii="Times New Roman" w:hAnsi="Times New Roman"/>
          <w:sz w:val="24"/>
          <w:szCs w:val="24"/>
        </w:rPr>
        <w:t xml:space="preserve">Květoslav Kvasnička </w:t>
      </w:r>
    </w:p>
    <w:p w:rsidR="00607BCD" w:rsidRPr="006F1FAF" w:rsidRDefault="00607BCD" w:rsidP="00607B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1FAF">
        <w:rPr>
          <w:rFonts w:ascii="Times New Roman" w:hAnsi="Times New Roman"/>
          <w:sz w:val="24"/>
          <w:szCs w:val="24"/>
        </w:rPr>
        <w:t xml:space="preserve">starosta </w:t>
      </w:r>
    </w:p>
    <w:p w:rsidR="00607BCD" w:rsidRPr="006F1FAF" w:rsidRDefault="00607BCD" w:rsidP="00607B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7BCD" w:rsidRDefault="00607BCD" w:rsidP="00607BCD">
      <w:pPr>
        <w:jc w:val="both"/>
      </w:pPr>
    </w:p>
    <w:sectPr w:rsidR="00607BCD" w:rsidSect="0010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348"/>
    <w:multiLevelType w:val="hybridMultilevel"/>
    <w:tmpl w:val="916664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82252"/>
    <w:multiLevelType w:val="hybridMultilevel"/>
    <w:tmpl w:val="9B5820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D3A"/>
    <w:rsid w:val="00101679"/>
    <w:rsid w:val="00136D3A"/>
    <w:rsid w:val="00607BCD"/>
    <w:rsid w:val="00E6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6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2024-02-27T08:02:00Z</dcterms:created>
  <dcterms:modified xsi:type="dcterms:W3CDTF">2024-02-27T08:15:00Z</dcterms:modified>
</cp:coreProperties>
</file>